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02" w:rsidRPr="006D4AFD" w:rsidRDefault="002E3502" w:rsidP="00E57E0A">
      <w:pPr>
        <w:spacing w:after="0"/>
        <w:jc w:val="center"/>
        <w:rPr>
          <w:rFonts w:ascii="Arial" w:eastAsia="Times New Roman" w:hAnsi="Arial" w:cs="Arial"/>
          <w:b/>
          <w:bCs/>
          <w:iCs/>
          <w:sz w:val="48"/>
          <w:szCs w:val="48"/>
        </w:rPr>
      </w:pPr>
      <w:proofErr w:type="spellStart"/>
      <w:r w:rsidRPr="006D4AFD">
        <w:rPr>
          <w:rFonts w:ascii="Arial" w:eastAsia="Times New Roman" w:hAnsi="Arial" w:cs="Arial"/>
          <w:b/>
          <w:bCs/>
          <w:iCs/>
          <w:sz w:val="48"/>
          <w:szCs w:val="48"/>
        </w:rPr>
        <w:t>Буллинг</w:t>
      </w:r>
      <w:proofErr w:type="spellEnd"/>
      <w:r w:rsidRPr="006D4AFD">
        <w:rPr>
          <w:rFonts w:ascii="Arial" w:eastAsia="Times New Roman" w:hAnsi="Arial" w:cs="Arial"/>
          <w:b/>
          <w:bCs/>
          <w:iCs/>
          <w:sz w:val="48"/>
          <w:szCs w:val="48"/>
        </w:rPr>
        <w:t xml:space="preserve"> </w:t>
      </w:r>
    </w:p>
    <w:p w:rsidR="002E3502" w:rsidRPr="006D4AFD" w:rsidRDefault="002E3502" w:rsidP="00E57E0A">
      <w:pPr>
        <w:spacing w:after="0"/>
        <w:jc w:val="center"/>
        <w:rPr>
          <w:rFonts w:ascii="Arial" w:eastAsia="Times New Roman" w:hAnsi="Arial" w:cs="Arial"/>
          <w:bCs/>
          <w:iCs/>
          <w:sz w:val="24"/>
          <w:szCs w:val="24"/>
        </w:rPr>
      </w:pPr>
      <w:r w:rsidRPr="006D4AFD">
        <w:rPr>
          <w:rFonts w:ascii="Arial" w:eastAsia="Times New Roman" w:hAnsi="Arial" w:cs="Arial"/>
          <w:bCs/>
          <w:iCs/>
          <w:sz w:val="24"/>
          <w:szCs w:val="24"/>
        </w:rPr>
        <w:t xml:space="preserve">Памятка для </w:t>
      </w:r>
      <w:r w:rsidR="00E57E0A" w:rsidRPr="006D4AFD">
        <w:rPr>
          <w:rFonts w:ascii="Arial" w:eastAsia="Times New Roman" w:hAnsi="Arial" w:cs="Arial"/>
          <w:bCs/>
          <w:iCs/>
          <w:sz w:val="24"/>
          <w:szCs w:val="24"/>
        </w:rPr>
        <w:t>учителей</w:t>
      </w:r>
    </w:p>
    <w:p w:rsidR="002E3502" w:rsidRPr="006D4AFD" w:rsidRDefault="002E3502" w:rsidP="00E57E0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D4AFD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Буллинг</w:t>
      </w:r>
      <w:proofErr w:type="spellEnd"/>
      <w:r w:rsidRPr="006D4AFD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Pr="006D4AFD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bullying,от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 xml:space="preserve"> англ. 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bully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 xml:space="preserve"> - хулиган, драчун, задира, </w:t>
      </w:r>
      <w:proofErr w:type="gramStart"/>
      <w:r w:rsidRPr="006D4AFD">
        <w:rPr>
          <w:rFonts w:ascii="Arial" w:eastAsia="Times New Roman" w:hAnsi="Arial" w:cs="Arial"/>
          <w:sz w:val="24"/>
          <w:szCs w:val="24"/>
        </w:rPr>
        <w:t>грубиян</w:t>
      </w:r>
      <w:proofErr w:type="gramEnd"/>
      <w:r w:rsidRPr="006D4AFD">
        <w:rPr>
          <w:rFonts w:ascii="Arial" w:eastAsia="Times New Roman" w:hAnsi="Arial" w:cs="Arial"/>
          <w:sz w:val="24"/>
          <w:szCs w:val="24"/>
        </w:rPr>
        <w:t xml:space="preserve">, насильник) – 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длительныи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 xml:space="preserve">̆ процесс сознательного жестокого отношения, физического, словесного и (или) психологического преследования со стороны одного или группы 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детеи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 xml:space="preserve">̆ к другому ребенку (другим детям). Многочисленные исследования доказывают, что 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буллинг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 xml:space="preserve"> имеет очень тяжелые последствия для становления личности и 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дальнейшеи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 xml:space="preserve">̆ судьбы всех участников 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этои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 xml:space="preserve">̆ ситуации – и 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буллеров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преследователеи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 xml:space="preserve">̆), и жертв, и 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зрителеи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>̆.</w:t>
      </w:r>
    </w:p>
    <w:p w:rsidR="00E57E0A" w:rsidRPr="006D4AFD" w:rsidRDefault="00E57E0A" w:rsidP="00E57E0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4AFD">
        <w:rPr>
          <w:rFonts w:ascii="Arial" w:eastAsia="Times New Roman" w:hAnsi="Arial" w:cs="Arial"/>
          <w:sz w:val="24"/>
          <w:szCs w:val="24"/>
        </w:rPr>
        <w:t xml:space="preserve">Распространено ошибочное мнение, что жертвами 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буллинга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 xml:space="preserve"> становятся только люди, очевидно не похожие не других. Но каждый из нас в разных обстоятельствах может быть более или менее уверенным в себе, казаться «странным» конкретному окружению. И дети не исключение: сегодняшняя жертва завтра может стать агрессором.</w:t>
      </w:r>
    </w:p>
    <w:p w:rsidR="00E57E0A" w:rsidRPr="006D4AFD" w:rsidRDefault="00E57E0A" w:rsidP="00E57E0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4AFD">
        <w:rPr>
          <w:rFonts w:ascii="Arial" w:eastAsia="Times New Roman" w:hAnsi="Arial" w:cs="Arial"/>
          <w:sz w:val="24"/>
          <w:szCs w:val="24"/>
        </w:rPr>
        <w:t xml:space="preserve"> Как же действовать учителю, узнавшему о 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буллинге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>?</w:t>
      </w:r>
    </w:p>
    <w:p w:rsidR="00E57E0A" w:rsidRPr="006D4AFD" w:rsidRDefault="00E57E0A" w:rsidP="00E57E0A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4AFD">
        <w:rPr>
          <w:rFonts w:ascii="Arial" w:eastAsia="Times New Roman" w:hAnsi="Arial" w:cs="Arial"/>
          <w:b/>
          <w:bCs/>
          <w:sz w:val="24"/>
          <w:szCs w:val="24"/>
        </w:rPr>
        <w:t>Вмешаться в происходящее.</w:t>
      </w:r>
      <w:r w:rsidRPr="006D4AFD">
        <w:rPr>
          <w:rFonts w:ascii="Arial" w:eastAsia="Times New Roman" w:hAnsi="Arial" w:cs="Arial"/>
          <w:sz w:val="24"/>
          <w:szCs w:val="24"/>
        </w:rPr>
        <w:t> Но помнить, что обычное наказание обидчика и жалость к жертве — не выход, это лишь усугубит ситуацию. Нужно помочь всем участникам инцидента прочувствовать случившееся, представив себя на месте каждой стороны. При этом важно акцентировать внимание на состоянии жертвы, чтобы в следующий раз бывшие наблюдатели вступились за пострадавшего (конечно, не проявляя ответной агрессии!).</w:t>
      </w:r>
    </w:p>
    <w:p w:rsidR="00E57E0A" w:rsidRPr="006D4AFD" w:rsidRDefault="00E57E0A" w:rsidP="00E57E0A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4AFD">
        <w:rPr>
          <w:rFonts w:ascii="Arial" w:eastAsia="Times New Roman" w:hAnsi="Arial" w:cs="Arial"/>
          <w:b/>
          <w:bCs/>
          <w:sz w:val="24"/>
          <w:szCs w:val="24"/>
        </w:rPr>
        <w:t>Оповестить родителей.</w:t>
      </w:r>
      <w:r w:rsidRPr="006D4AFD">
        <w:rPr>
          <w:rFonts w:ascii="Arial" w:eastAsia="Times New Roman" w:hAnsi="Arial" w:cs="Arial"/>
          <w:sz w:val="24"/>
          <w:szCs w:val="24"/>
        </w:rPr>
        <w:t xml:space="preserve"> Как показывает практика, многие взрослые не знают о том, что их ребенок участвует в 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буллинге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 xml:space="preserve"> или является его жертвой. Некоторые догадываются, но, боясь ухудшить отношения с детьми, не зная, как помочь, избегают разговоров на подобные темы. Поэтому нужно, чтобы учитель рассказал родителям о ресурсах с информацией, как вести себя в такой ситуации. Специальные сервисы размещают реальные истории людей о травле, описывают, как действовать, освещают правовую составляющую вопроса. </w:t>
      </w:r>
    </w:p>
    <w:p w:rsidR="00E57E0A" w:rsidRPr="006D4AFD" w:rsidRDefault="00E57E0A" w:rsidP="00E57E0A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4AFD">
        <w:rPr>
          <w:rFonts w:ascii="Arial" w:eastAsia="Times New Roman" w:hAnsi="Arial" w:cs="Arial"/>
          <w:b/>
          <w:bCs/>
          <w:sz w:val="24"/>
          <w:szCs w:val="24"/>
        </w:rPr>
        <w:t xml:space="preserve">Подключить руководство школы, психолога. Организовать мероприятия по борьбе с </w:t>
      </w:r>
      <w:proofErr w:type="spellStart"/>
      <w:r w:rsidRPr="006D4AFD">
        <w:rPr>
          <w:rFonts w:ascii="Arial" w:eastAsia="Times New Roman" w:hAnsi="Arial" w:cs="Arial"/>
          <w:b/>
          <w:bCs/>
          <w:sz w:val="24"/>
          <w:szCs w:val="24"/>
        </w:rPr>
        <w:t>буллингом</w:t>
      </w:r>
      <w:proofErr w:type="spellEnd"/>
      <w:r w:rsidRPr="006D4AF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6D4AFD">
        <w:rPr>
          <w:rFonts w:ascii="Arial" w:eastAsia="Times New Roman" w:hAnsi="Arial" w:cs="Arial"/>
          <w:sz w:val="24"/>
          <w:szCs w:val="24"/>
        </w:rPr>
        <w:t xml:space="preserve"> Встречи со специалистами в области детской психологии, дежурство учителей внутри и вокруг школы, просмотр видео на тему травли и безопасности в интернете, их обсуждение с детьми, тренинги школы безопасности Стоп Угроза — вариантов множество. Не будем обманываться, совсем искоренить </w:t>
      </w:r>
      <w:proofErr w:type="spellStart"/>
      <w:r w:rsidRPr="006D4AFD">
        <w:rPr>
          <w:rFonts w:ascii="Arial" w:eastAsia="Times New Roman" w:hAnsi="Arial" w:cs="Arial"/>
          <w:sz w:val="24"/>
          <w:szCs w:val="24"/>
        </w:rPr>
        <w:t>буллинг</w:t>
      </w:r>
      <w:proofErr w:type="spellEnd"/>
      <w:r w:rsidRPr="006D4AFD">
        <w:rPr>
          <w:rFonts w:ascii="Arial" w:eastAsia="Times New Roman" w:hAnsi="Arial" w:cs="Arial"/>
          <w:sz w:val="24"/>
          <w:szCs w:val="24"/>
        </w:rPr>
        <w:t xml:space="preserve"> не удастся. Но снижение числа инцидентов, с ним связанных (умение распознавать, быстро и правильно реагировать) — уже победа. </w:t>
      </w:r>
    </w:p>
    <w:p w:rsidR="00E57E0A" w:rsidRPr="006D4AFD" w:rsidRDefault="00E57E0A" w:rsidP="00E57E0A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</w:rPr>
      </w:pPr>
      <w:r w:rsidRPr="006D4AFD">
        <w:rPr>
          <w:rFonts w:ascii="Arial" w:eastAsia="Times New Roman" w:hAnsi="Arial" w:cs="Arial"/>
          <w:b/>
          <w:sz w:val="24"/>
          <w:szCs w:val="24"/>
        </w:rPr>
        <w:t xml:space="preserve">Донесите до детей мысль: </w:t>
      </w:r>
      <w:proofErr w:type="gramStart"/>
      <w:r w:rsidRPr="006D4AFD">
        <w:rPr>
          <w:rFonts w:ascii="Arial" w:eastAsia="Times New Roman" w:hAnsi="Arial" w:cs="Arial"/>
          <w:b/>
          <w:sz w:val="24"/>
          <w:szCs w:val="24"/>
        </w:rPr>
        <w:t xml:space="preserve">рассказывать взрослым о </w:t>
      </w:r>
      <w:proofErr w:type="spellStart"/>
      <w:r w:rsidRPr="006D4AFD">
        <w:rPr>
          <w:rFonts w:ascii="Arial" w:eastAsia="Times New Roman" w:hAnsi="Arial" w:cs="Arial"/>
          <w:b/>
          <w:sz w:val="24"/>
          <w:szCs w:val="24"/>
        </w:rPr>
        <w:t>буллинге</w:t>
      </w:r>
      <w:proofErr w:type="spellEnd"/>
      <w:r w:rsidRPr="006D4AFD">
        <w:rPr>
          <w:rFonts w:ascii="Arial" w:eastAsia="Times New Roman" w:hAnsi="Arial" w:cs="Arial"/>
          <w:b/>
          <w:sz w:val="24"/>
          <w:szCs w:val="24"/>
        </w:rPr>
        <w:t xml:space="preserve"> не равно ябедничать</w:t>
      </w:r>
      <w:proofErr w:type="gramEnd"/>
      <w:r w:rsidRPr="006D4AFD">
        <w:rPr>
          <w:rFonts w:ascii="Arial" w:eastAsia="Times New Roman" w:hAnsi="Arial" w:cs="Arial"/>
          <w:b/>
          <w:sz w:val="24"/>
          <w:szCs w:val="24"/>
        </w:rPr>
        <w:t>. Объясните, что это необходимо, ведь только при их участии удастся помочь тому, кого обижают. И чем быстрее это произойдет, тем меньше пострадает человек, подвергшийся травле.</w:t>
      </w:r>
    </w:p>
    <w:p w:rsidR="00A14FD6" w:rsidRPr="006D4AFD" w:rsidRDefault="00A14FD6" w:rsidP="00E57E0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sectPr w:rsidR="00A14FD6" w:rsidRPr="006D4AFD" w:rsidSect="002E3502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9E2"/>
    <w:multiLevelType w:val="multilevel"/>
    <w:tmpl w:val="CAA6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2047D"/>
    <w:multiLevelType w:val="multilevel"/>
    <w:tmpl w:val="A490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458F3"/>
    <w:multiLevelType w:val="multilevel"/>
    <w:tmpl w:val="614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02"/>
    <w:rsid w:val="002E3502"/>
    <w:rsid w:val="006D4AFD"/>
    <w:rsid w:val="00A14FD6"/>
    <w:rsid w:val="00C21AD9"/>
    <w:rsid w:val="00E3478C"/>
    <w:rsid w:val="00E5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dcterms:created xsi:type="dcterms:W3CDTF">2023-11-07T04:42:00Z</dcterms:created>
  <dcterms:modified xsi:type="dcterms:W3CDTF">2023-11-07T04:48:00Z</dcterms:modified>
</cp:coreProperties>
</file>