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F0" w:rsidRPr="0050048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3364"/>
      <w:bookmarkStart w:id="1" w:name="bookmark3365"/>
      <w:bookmarkStart w:id="2" w:name="bookmark3366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3153F0" w:rsidRPr="0050048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3153F0" w:rsidRPr="0050048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500481">
        <w:rPr>
          <w:rFonts w:ascii="Times New Roman" w:hAnsi="Times New Roman"/>
          <w:sz w:val="18"/>
          <w:szCs w:val="18"/>
        </w:rPr>
        <w:t>имеии</w:t>
      </w:r>
      <w:proofErr w:type="spellEnd"/>
      <w:r w:rsidRPr="00500481">
        <w:rPr>
          <w:rFonts w:ascii="Times New Roman" w:hAnsi="Times New Roman"/>
          <w:sz w:val="18"/>
          <w:szCs w:val="18"/>
        </w:rPr>
        <w:t xml:space="preserve"> А.В. Синицына»</w:t>
      </w:r>
    </w:p>
    <w:p w:rsidR="003153F0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 6</w:t>
      </w: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АЛЕКСАНДРА ВИКТОРОВИЧА СИНИЦЫНА»</w:t>
      </w: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ГОРОДА БРАТСКА</w:t>
      </w: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РАССМОТРЕНО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СОГЛАСОВАНО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 УТВЕРЖДАЮ</w:t>
      </w:r>
    </w:p>
    <w:p w:rsidR="003153F0" w:rsidRDefault="003153F0" w:rsidP="003153F0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ШМО                     Заседание МС                              Приказ №_____</w:t>
      </w:r>
    </w:p>
    <w:p w:rsidR="003153F0" w:rsidRDefault="003153F0" w:rsidP="003153F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               МБОУ «СОШ№ 6                       от «___»____20__г.</w:t>
      </w:r>
    </w:p>
    <w:p w:rsidR="003153F0" w:rsidRDefault="003153F0" w:rsidP="003153F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«СОШ№ 6                   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Директор</w:t>
      </w:r>
    </w:p>
    <w:p w:rsidR="003153F0" w:rsidRDefault="003153F0" w:rsidP="003153F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Протокол №_____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МБОУ «СОШ №6</w:t>
      </w:r>
    </w:p>
    <w:p w:rsidR="003153F0" w:rsidRDefault="003153F0" w:rsidP="003153F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№____                   от «___»______20__г.                  имени А.В. Синицына»</w:t>
      </w:r>
    </w:p>
    <w:p w:rsidR="003153F0" w:rsidRDefault="003153F0" w:rsidP="003153F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«___»_______20__г.           Зам. директора по УВР               </w:t>
      </w:r>
      <w:proofErr w:type="spellStart"/>
      <w:r>
        <w:rPr>
          <w:rFonts w:ascii="Times New Roman" w:hAnsi="Times New Roman"/>
          <w:sz w:val="24"/>
        </w:rPr>
        <w:t>________Юдина</w:t>
      </w:r>
      <w:proofErr w:type="spellEnd"/>
      <w:r>
        <w:rPr>
          <w:rFonts w:ascii="Times New Roman" w:hAnsi="Times New Roman"/>
          <w:sz w:val="24"/>
        </w:rPr>
        <w:t xml:space="preserve"> О.Н</w:t>
      </w:r>
    </w:p>
    <w:p w:rsidR="003153F0" w:rsidRDefault="003153F0" w:rsidP="003153F0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ШМО               </w:t>
      </w:r>
      <w:proofErr w:type="spellStart"/>
      <w:r>
        <w:rPr>
          <w:rFonts w:ascii="Times New Roman" w:hAnsi="Times New Roman"/>
          <w:sz w:val="24"/>
        </w:rPr>
        <w:t>________Жеребцова</w:t>
      </w:r>
      <w:proofErr w:type="spellEnd"/>
      <w:r>
        <w:rPr>
          <w:rFonts w:ascii="Times New Roman" w:hAnsi="Times New Roman"/>
          <w:sz w:val="24"/>
        </w:rPr>
        <w:t xml:space="preserve"> Т.А.                                                 </w:t>
      </w: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   </w:t>
      </w:r>
      <w:proofErr w:type="spellStart"/>
      <w:r>
        <w:rPr>
          <w:rFonts w:ascii="Times New Roman" w:hAnsi="Times New Roman"/>
          <w:sz w:val="24"/>
        </w:rPr>
        <w:t>Козик</w:t>
      </w:r>
      <w:proofErr w:type="spellEnd"/>
      <w:r>
        <w:rPr>
          <w:rFonts w:ascii="Times New Roman" w:hAnsi="Times New Roman"/>
          <w:sz w:val="24"/>
        </w:rPr>
        <w:t xml:space="preserve"> О.В.</w:t>
      </w: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153F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153F0" w:rsidRPr="00C84110" w:rsidRDefault="003153F0" w:rsidP="003153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5-6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</w:t>
      </w:r>
      <w:proofErr w:type="gramStart"/>
      <w:r w:rsidRPr="00827B51">
        <w:rPr>
          <w:rFonts w:ascii="Times New Roman" w:hAnsi="Times New Roman"/>
          <w:sz w:val="28"/>
          <w:szCs w:val="28"/>
        </w:rPr>
        <w:t>л(</w:t>
      </w:r>
      <w:proofErr w:type="gramEnd"/>
      <w:r w:rsidRPr="00827B51">
        <w:rPr>
          <w:rFonts w:ascii="Times New Roman" w:hAnsi="Times New Roman"/>
          <w:sz w:val="28"/>
          <w:szCs w:val="28"/>
        </w:rPr>
        <w:t xml:space="preserve">а): </w:t>
      </w:r>
    </w:p>
    <w:p w:rsidR="003153F0" w:rsidRPr="00827B5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Подоляк Татьяна Алексеевна</w:t>
      </w:r>
    </w:p>
    <w:p w:rsidR="003153F0" w:rsidRPr="00827B5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  <w:r w:rsidRPr="00827B51">
        <w:rPr>
          <w:rFonts w:ascii="Times New Roman" w:hAnsi="Times New Roman"/>
          <w:sz w:val="28"/>
          <w:szCs w:val="28"/>
        </w:rPr>
        <w:t>,</w:t>
      </w:r>
    </w:p>
    <w:p w:rsidR="003153F0" w:rsidRPr="00827B5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3153F0" w:rsidRPr="00827B51" w:rsidRDefault="003153F0" w:rsidP="003153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3F0" w:rsidRPr="00827B51" w:rsidRDefault="003153F0" w:rsidP="003153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3153F0" w:rsidRDefault="003153F0" w:rsidP="003153F0">
      <w:pPr>
        <w:pStyle w:val="a3"/>
        <w:tabs>
          <w:tab w:val="left" w:pos="212"/>
        </w:tabs>
        <w:spacing w:after="60" w:line="240" w:lineRule="auto"/>
        <w:ind w:left="140" w:firstLine="0"/>
        <w:jc w:val="both"/>
        <w:rPr>
          <w:rFonts w:ascii="Times New Roman" w:hAnsi="Times New Roman" w:cstheme="minorBidi"/>
          <w:color w:val="auto"/>
          <w:sz w:val="24"/>
          <w:szCs w:val="24"/>
        </w:rPr>
      </w:pPr>
    </w:p>
    <w:p w:rsidR="00B07407" w:rsidRPr="00F85558" w:rsidRDefault="00B07407" w:rsidP="003A2559">
      <w:pPr>
        <w:pStyle w:val="22"/>
        <w:keepNext/>
        <w:keepLines/>
        <w:pBdr>
          <w:bottom w:val="single" w:sz="4" w:space="0" w:color="auto"/>
        </w:pBdr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85558">
        <w:rPr>
          <w:rStyle w:val="21"/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РАБОЧАЯ ПРОГРАММА УЧЕБНОГО КУРСА «МАТЕМАТИКА». 5—6 КЛАССЫ</w:t>
      </w:r>
      <w:bookmarkEnd w:id="0"/>
      <w:bookmarkEnd w:id="1"/>
      <w:bookmarkEnd w:id="2"/>
    </w:p>
    <w:p w:rsidR="00B07407" w:rsidRPr="00F85558" w:rsidRDefault="00B07407" w:rsidP="003A255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85558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ЦЕЛИ ИЗУЧЕНИЯ УЧЕБНОГО КУРСА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Приоритетными целями обучения математике в 5—6 классах являются: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3367"/>
      <w:bookmarkEnd w:id="3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продолжение формирования основных математических поня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тий (число, величина, геометрическая фигура), обеспечиваю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щих преемственность и перспективность математического об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разования обучающихся;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3368"/>
      <w:bookmarkEnd w:id="4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развитие интеллектуальных и творческих способностей обу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чающихся, познавательной активности, исследовательских умений, интереса к изучению математики;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3369"/>
      <w:bookmarkEnd w:id="5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уровне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 осознанию взаимосвязи математики и окружающего мира;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3370"/>
      <w:bookmarkEnd w:id="6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формирование функциональной математической грамотно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сти: умения распознавать математические объекты в реаль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жизненных ситуациях, применять освоенные умения для решения практико-ориентированных задач, интерпрети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ровать полученные результаты и оценивать их на соответ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ствие практической ситуации.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Основные линии содержания курса математики в 5—6 клас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ментами алгебры и описательной статистики.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со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систе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матизации и развития знаний о натуральных числах, полу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ченных в начальной школе. При этом совершенствование вы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ки результатов вычислений. Изучение натуральных чисел про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должается в 6 классе знакомством с начальными понятиями теории делимости.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Другой крупный блок в содержании арифметической линии — это дроби. Начало изучения обыкновенных и десятичных дро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образно с точки зрения логики изложения числовой линии, когда правила действий с десятичными дробями можно обосно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кладного применения новой записи при изучении других пред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метов и при практическом использовании. К 6 классу отнесён второй этап в изучении дробей, где происходит совершенство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вание навыков сравнения и преобразования дробей, освоение новых вычислительных алгоритмов, оттачивание техники вы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числений, в том числе значений выражений, содержащих и обыкновенные, и десятичные дроби, установление связей меж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ду ними, рассмотрение приёмов решения задач на дроби. В на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чале 6 класса происходит знакомство с понятием процента.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Особенностью изучения положительных и отрицательных чи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сел является то, что они также могут рассматриваться в несколь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ко этапов. В 6 классе в начале изучения темы «Положительные и отрицательные числа» выделяется </w:t>
      </w:r>
      <w:proofErr w:type="spell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подтема</w:t>
      </w:r>
      <w:proofErr w:type="spell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«Целые числа», в рамках которой знакомство с отрицательными числами и дей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ствиями с положительными и отрицательными числами проис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ходит на основе содержательного подхода. Это позволяет на до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Изучение рацио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 обучении решению текстовых задач в 5—6 классах ис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водительность, на проценты, на отношения и пропорции. Кро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 того, обучающиеся знакомятся с приёмами решения задач перебором возможных вариантов, учатся работать с информа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цией, представленной в форме таблиц или диаграмм.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 рабочей программе предусмотрено формирова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используется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ческих величин, в качестве «заместителя» числа.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разное мышление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. Большая роль отводится прак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тической деятельности, опыту, эксперименту, моделированию. Обучающиеся знакомятся с геометрическими фигурами на пло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обучающимися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на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чальной школе, систематизируются и расширяются.</w:t>
      </w:r>
    </w:p>
    <w:p w:rsidR="00B07407" w:rsidRPr="00F85558" w:rsidRDefault="00B07407" w:rsidP="003A255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85558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МЕСТО УЧЕБНОГО КУРСА В УЧЕБНОМ ПЛАНЕ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Согласно учебному плану в 5—6 классах изучается интегри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рованный предмет «Математика», который включает арифме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тический материал и наглядную геометрию, а также пропедев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тические сведения из алгебры, элементы логики и начала опи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сательной статистики.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Учебный план на изучение математики в 5—6 классах отво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дит не менее 5 учебных часов в неделю в течение каждого года обучения, всего не менее 340 учебных часов.</w:t>
      </w:r>
    </w:p>
    <w:p w:rsidR="00B07407" w:rsidRPr="00F85558" w:rsidRDefault="00B07407" w:rsidP="003A255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85558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СОДЕРЖАНИЕ УЧЕБНОГО КУРСА (ПО ГОДАМ ОБУЧЕНИЯ)</w:t>
      </w:r>
    </w:p>
    <w:p w:rsidR="00B07407" w:rsidRPr="00F85558" w:rsidRDefault="00B07407" w:rsidP="003A2559">
      <w:pPr>
        <w:pStyle w:val="30"/>
        <w:numPr>
          <w:ilvl w:val="0"/>
          <w:numId w:val="2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bookmark3371"/>
      <w:bookmarkEnd w:id="7"/>
      <w:r w:rsidRPr="00F85558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Натуральные числа и нуль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Натуральное число. Ряд натуральных чисел. Число 0. Изо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бражение натуральных чисел точками на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координатной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(число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вой) прямой.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ма счисления.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Компоненты дей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ствий, связь между ними. Проверка результата арифметичес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кого действия. Переместительное и 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сочетательное свойства (законы) сложения и умножения, распределительное свойство (закон) умножения.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Использование букв для обозначения неизвестного компо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нента и записи свойств арифметических действий.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Делители и кратные числа, разложение на множители. Про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стые и составные числа. Признаки делимости на 2, 5, 10, 3, 9. Деление с остатком.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Числовое выражение. Вычисление значений числовых вы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Дроби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шанная дробь; представление смешанной дроби в виде непра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вильной дроби и выделение целой части числа из неправильной дроби. Изображение дробей точками на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числовой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прямой. Ос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новное свойство дроби. Сокращение дробей. Приведение дроби к новому знаменателю. Сравнение дробей.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ми на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числовой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прямой. Сравнение десятичных дробей.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Арифметические действия с десятичными дробями. Округле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десятичных дробей.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Решение текстовых задач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текстовых задач арифметическим способом. Реше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логических задач. Решение задач перебором всех возмож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вариантов. Использование при решении задач таблиц и схем.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задач, содержащих зависимости, связывающие ве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личины: скорость, время, расстояние; цена, количество, стои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мость.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Единицы измерения: массы, объёма, цены; расстояния, времени, скорости. Связь между единицами измерения каждой величины.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основных задач на дроби.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Представление данных в виде таблиц, столбчатых диаграмм.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Наглядная геометрия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ность, круг.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Угол. Прямой, острый, тупой и развёрнутый углы.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лома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, периметр многоугольника. Измерение и построение углов с помощью транспортира.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много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угольник; прямоугольник, квадрат; треугольник, о равенстве фигур.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Изображение фигур, в том числе на клетчатой бумаге. По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строение конфигураций из частей прямой, окружности на не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линованной и клетчатой бумаге. Использование свой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ств ст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орон и углов прямоугольника, квадрата.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Наглядные представления о пространственных фигурах: пря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моугольный параллелепипед, куб, многогранники. Изображе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ние простейших многогранников. 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Развёртки куба и параллеле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пипеда. Создание моделей многогранников (из бумаги, прово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локи, пластилина и др.).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Объём прямоугольного параллелепипеда, куба. Единицы из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мерения объёма.</w:t>
      </w:r>
    </w:p>
    <w:p w:rsidR="00B07407" w:rsidRPr="00F85558" w:rsidRDefault="00B07407" w:rsidP="003A2559">
      <w:pPr>
        <w:pStyle w:val="30"/>
        <w:numPr>
          <w:ilvl w:val="0"/>
          <w:numId w:val="2"/>
        </w:numPr>
        <w:tabs>
          <w:tab w:val="left" w:pos="241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bookmark3372"/>
      <w:bookmarkEnd w:id="8"/>
      <w:r w:rsidRPr="00F85558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Натуральные числа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вание скобок. Использование при вычислениях переместитель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ного и сочетательного свой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ств сл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ожения и умножения, распре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делительного свойства умножения. Округление натуральных чисел.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Дроби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ло как результат деления. Представление десятичной дроби в виде обыкновенной дроби и возможность представления обык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новенной дроби в виде десятичной. Десятичные дроби и метри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ческая система мер. Арифметические действия и числовые вы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ражения с обыкновенными и десятичными дробями.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Отношение. Деление в данном отношении. Масштаб, пропор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ция. Применение пропорций при решении задач.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Понятие процента. Вычисление процента от величины и ве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Положительные и отрицательные числа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жение чисел на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координатной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прямой. Числовые промежутки.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Сравнение чисел. Арифметические действия с положитель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ными и отрицательными числами.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Прямоугольная система координат на плоскости. Координа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ты точки на плоскости, абсцисса и ордината. Построение точек и фигур на координатной плоскости.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Буквенные выражения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хождение неизвестного компонента. Формулы; формулы пери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метра и площади прямоугольника, квадрата, объёма паралле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лепипеда и куба.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Решение текстовых задач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текстовых задач арифметическим способом. Реше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логических задач. Решение задач перебором всех возмож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вариантов.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задач, содержащих зависимости, связывающих ве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личины: скорость, время, расстояние; цена, количество, стои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мость; производительность, время, объём работы.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Единицы из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мерения: массы, стоимости; расстояния, времени, скорости. Связь между единицами измерения каждой величины.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задач, связанных с отношением, пропорционально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стью величин, процентами; решение основных задач на дроби и проценты.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Оценка и прикидка, округление результата.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Составление буквенных выражений по условию задачи.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Представление данных с помощью таблиц и диаграмм. Столб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чатые диаграммы: чтение и построение. Чтение круговых диа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грамм.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Наглядная геометрия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угольник, треугольник, окружность, круг.</w:t>
      </w:r>
      <w:proofErr w:type="gramEnd"/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Взаимное расположение двух прямых на плоскости, парал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лельные прямые, перпендикулярные прямые.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Измерение рас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стояний: между двумя точками, от точки до прямой; длина маршрута на квадратной сетке.</w:t>
      </w:r>
      <w:proofErr w:type="gramEnd"/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Измерение и построение углов с помощью транспортира. Ви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ды треугольников: остроугольный, прямоугольный, тупоуголь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ный; равнобедренный, равносторонний. Четырёхугольник, примеры четырёхугольников. Прямоугольник, квадрат: ис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пользование свой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ств ст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орон, углов, диагоналей. Изображение геометрических фигур на нелинованной бумаге с использовани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ем циркуля, линейки, угольника, транспортира. Построения на клетчатой бумаге.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Периметр многоугольника. Понятие площади фигуры; еди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ницы измерения площади. Приближённое измерение площади фигур, в том числе на квадратной сетке. Приближённое изме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рение длины окружности, площади круга.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Симметрия: центральная, осевая и зеркальная симметрии. Построение симметричных фигур.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Изображение пространственных фигур. Примеры раз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вёрток многогранников, цилиндра и конуса. Создание моделей пространственных фигур (из бумаги, проволоки, пластилина и др.).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Понятие объёма; единицы измерения объёма. Объём прямо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угольного параллелепипеда, куба.</w:t>
      </w:r>
    </w:p>
    <w:p w:rsidR="00B07407" w:rsidRPr="00F85558" w:rsidRDefault="00B07407" w:rsidP="003A255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F85558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 ПРЕДМЕТНЫЕ РЕЗУЛЬТАТЫ ОСВОЕНИЯ РАБОЧЕЙ ПРОГРАММЫ КУРСА (ПО ГОДАМ ОБУЧЕНИЯ)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Освоение учебного курса «Математика» в 5—6 классах основ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школы должно обеспечивать достижение следующих пред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метных образовательных результатов:</w:t>
      </w:r>
    </w:p>
    <w:p w:rsidR="00B07407" w:rsidRPr="00F85558" w:rsidRDefault="00B07407" w:rsidP="003A2559">
      <w:pPr>
        <w:pStyle w:val="30"/>
        <w:numPr>
          <w:ilvl w:val="0"/>
          <w:numId w:val="3"/>
        </w:numPr>
        <w:tabs>
          <w:tab w:val="left" w:pos="277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bookmark3373"/>
      <w:bookmarkEnd w:id="9"/>
      <w:r w:rsidRPr="00F85558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3374"/>
      <w:bookmarkEnd w:id="10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3375"/>
      <w:bookmarkEnd w:id="11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3376"/>
      <w:bookmarkEnd w:id="12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Соотносить точку на координатной (числовой) прямой с соот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ветствующим ей числом и изображать натуральные числа точками </w:t>
      </w:r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координатной (числовой) прямой.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3377"/>
      <w:bookmarkEnd w:id="13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арифметические действия с натуральными числа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ми, с обыкновенными дробями в простейших случаях.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3378"/>
      <w:bookmarkEnd w:id="14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проверку, прикидку результата вычислений.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bookmark3379"/>
      <w:bookmarkEnd w:id="15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Округлять натуральные числа.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Решение текстовых задач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3380"/>
      <w:bookmarkEnd w:id="16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текстовые задачи арифметическим способом и с по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мощью организованного конечного перебора всех возможных вариантов.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3381"/>
      <w:bookmarkEnd w:id="17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задачи, содержащие зависимости, связывающие ве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личины: скорость, время, 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расстояние; цена, количество, сто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имость.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bookmark3382"/>
      <w:bookmarkEnd w:id="18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3383"/>
      <w:bookmarkEnd w:id="19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основными единицами измерения: цены, массы; расстояния, времени, скорости; выражать одни единицы вели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чины через другие.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3384"/>
      <w:bookmarkEnd w:id="20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Извлекать, анализировать, оценивать информацию, пред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ставленную в таблице, на столбчатой диаграмме, интерпре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тировать представленные данные, использовать данные при решении задач.</w:t>
      </w:r>
    </w:p>
    <w:p w:rsidR="00B07407" w:rsidRPr="00F85558" w:rsidRDefault="00B07407" w:rsidP="003A255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Наглядная геометрия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3385"/>
      <w:bookmarkEnd w:id="21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43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3386"/>
      <w:bookmarkEnd w:id="22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3387"/>
      <w:bookmarkEnd w:id="23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гональ; с окружностью: радиус, диаметр, центр.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3388"/>
      <w:bookmarkEnd w:id="24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Изображать изученные геометрические фигуры на нелино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ванной и клетчатой бумаге с помощью циркуля и линейки.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3389"/>
      <w:bookmarkEnd w:id="25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3390"/>
      <w:bookmarkEnd w:id="26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свойства сторон и углов прямоугольника, ква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драта для их построения, вычисления площади и периметра.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3391"/>
      <w:bookmarkEnd w:id="27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гур, изображённых на клетчатой бумаге.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3392"/>
      <w:bookmarkEnd w:id="28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основными метрическими единицами измере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длины, площади; выражать одни единицы величины че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рез другие.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3393"/>
      <w:bookmarkEnd w:id="29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параллелепипед, куб, использовать терминоло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гию: вершина, ребро грань, измерения; находить измерения параллелепипеда, куба.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3394"/>
      <w:bookmarkEnd w:id="30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объём куба, параллелепипеда по заданным изме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рениям, пользоваться единицами измерения объёма.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3395"/>
      <w:bookmarkEnd w:id="31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несложные задачи на измерение геометрических ве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личин в практических ситуациях.</w:t>
      </w:r>
    </w:p>
    <w:p w:rsidR="00B07407" w:rsidRPr="00F85558" w:rsidRDefault="00B07407" w:rsidP="003A2559">
      <w:pPr>
        <w:pStyle w:val="a5"/>
        <w:numPr>
          <w:ilvl w:val="0"/>
          <w:numId w:val="3"/>
        </w:numPr>
        <w:tabs>
          <w:tab w:val="left" w:pos="239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3396"/>
      <w:bookmarkEnd w:id="32"/>
      <w:r w:rsidRPr="00F85558">
        <w:rPr>
          <w:rStyle w:val="a4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B07407" w:rsidRPr="00F85558" w:rsidRDefault="00B07407" w:rsidP="003A2559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3397"/>
      <w:bookmarkEnd w:id="33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3398"/>
      <w:bookmarkEnd w:id="34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3399"/>
      <w:bookmarkEnd w:id="35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Выполнять, сочетая устные и письменные приёмы, арифме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тические действия с натуральными и целыми числами, обык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новенными и десятичными дробями, положительными и от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рицательными числами.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3400"/>
      <w:bookmarkEnd w:id="36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значения числовых выражений, выполнять при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кидку и оценку результата вычислений; выполнять преобра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зования числовых выражений на основе свойств арифмети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ческих действий.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1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3401"/>
      <w:bookmarkEnd w:id="37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Соотносить точку на координатной прямой с соответствую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щим ей числом и изображать числа точками на координатной прямой, находить модуль числа.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3402"/>
      <w:bookmarkEnd w:id="38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Соотносить точки в прямоугольной системе координат с ко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ординатами этой точки.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3403"/>
      <w:bookmarkEnd w:id="39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Округлять целые числа и десятичные дроби, находить при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ближения чисел.</w:t>
      </w:r>
    </w:p>
    <w:p w:rsidR="00B07407" w:rsidRPr="00F85558" w:rsidRDefault="00B07407" w:rsidP="003A2559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Числовые и буквенные выражения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3404"/>
      <w:bookmarkEnd w:id="40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Понимать и употреблять термины, связанные с записью сте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пени числа, находить квадрат и куб числа, вычислять значе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числовых выражений, содержащих степени.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3405"/>
      <w:bookmarkEnd w:id="41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признаками делимости, раскладывать нату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ральные числа на простые множители.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3406"/>
      <w:bookmarkEnd w:id="42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масштабом, составлять пропорции и отношения.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3407"/>
      <w:bookmarkEnd w:id="43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буквы для обозначения чисел при записи мате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матических выражений, составлять буквенные выражения и формулы, находить значения буквенных выражений, осу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ществляя необходимые подстановки и преобразования.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3408"/>
      <w:bookmarkEnd w:id="44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неизвестный компонент равенства.</w:t>
      </w:r>
    </w:p>
    <w:p w:rsidR="00B07407" w:rsidRPr="00F85558" w:rsidRDefault="00B07407" w:rsidP="003A2559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Решение текстовых задач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3409"/>
      <w:bookmarkEnd w:id="45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многошаговые текстовые задачи арифметическим способом.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3410"/>
      <w:bookmarkEnd w:id="46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задачи, связанные с отношением, пропорционально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стью величин, процентами; решать три основные задачи на дроби и проценты.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3411"/>
      <w:bookmarkEnd w:id="47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задачи, содержащие зависимости, связывающие ве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личины: скорость, время, расстояние, цена, количество, сто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имость; производительность, время, объёма работы, исполь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зуя арифметические действия, оценку, прикидку; пользо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ваться единицами измерения соответствующих величин.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3412"/>
      <w:bookmarkEnd w:id="48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Составлять буквенные выражения по условию задачи.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3413"/>
      <w:bookmarkEnd w:id="49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Извлекать информацию, представленную в таблицах, на ли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нейной, столбчатой или круговой диаграммах, интерпретиро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вать представленные данные; использовать данные при реше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нии задач.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3414"/>
      <w:bookmarkEnd w:id="50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B07407" w:rsidRPr="00F85558" w:rsidRDefault="00B07407" w:rsidP="003A2559">
      <w:pPr>
        <w:pStyle w:val="a3"/>
        <w:spacing w:line="276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558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Наглядная геометрия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3415"/>
      <w:bookmarkEnd w:id="51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фигур, примеры равных и симметричных фигур.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25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3416"/>
      <w:bookmarkEnd w:id="52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трические фигуры и конфигурации, симметричные фигуры.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3417"/>
      <w:bookmarkEnd w:id="53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Пользоваться геометрическими понятиями: равенство фи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гур, симметрия; использовать терминологию, связанную с симметрией: ось симметрии, центр симметрии.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3418"/>
      <w:bookmarkEnd w:id="54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величины углов измерением с помощью транспор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тира, строить углы заданной величины, пользоваться при решении задач градусной мерой углов; распознавать на чер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тежах острый, прямой, развёрнутый и тупой углы.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3419"/>
      <w:bookmarkEnd w:id="55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длину ломаной, периметр многоугольника, поль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зоваться единицами измерения длины, выражать одни еди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ницы измерения длины через другие.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3420"/>
      <w:bookmarkEnd w:id="56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3421"/>
      <w:bookmarkEnd w:id="57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площадь фигур, составленных из прямоугольни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ков, использовать разбиение на прямоугольники, на равные фигуры, достраивание до прямоугольника; пользоваться ос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новными единицами измерения площади; выражать одни единицы измерения площади через другие.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3422"/>
      <w:bookmarkEnd w:id="58"/>
      <w:proofErr w:type="gramStart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3423"/>
      <w:bookmarkEnd w:id="59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Изображать на клетчатой бумаге прямоугольный паралле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лепипед.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3424"/>
      <w:bookmarkEnd w:id="60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 вы</w:t>
      </w:r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ражать одни единицы измерения объёма через другие.</w:t>
      </w:r>
    </w:p>
    <w:p w:rsidR="00B07407" w:rsidRPr="00F85558" w:rsidRDefault="00B07407" w:rsidP="003A2559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60" w:hanging="1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61" w:name="bookmark3425"/>
      <w:bookmarkEnd w:id="61"/>
      <w:r w:rsidRPr="00F85558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F85558" w:rsidRPr="003A2559" w:rsidRDefault="00F85558" w:rsidP="00F85558">
      <w:pPr>
        <w:pStyle w:val="a3"/>
        <w:tabs>
          <w:tab w:val="left" w:pos="207"/>
        </w:tabs>
        <w:spacing w:line="240" w:lineRule="auto"/>
        <w:jc w:val="both"/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F85558" w:rsidRPr="003A2559" w:rsidRDefault="00F85558" w:rsidP="00F85558">
      <w:pPr>
        <w:pStyle w:val="a3"/>
        <w:tabs>
          <w:tab w:val="left" w:pos="207"/>
        </w:tabs>
        <w:spacing w:line="240" w:lineRule="auto"/>
        <w:jc w:val="both"/>
        <w:rPr>
          <w:rStyle w:val="1"/>
          <w:rFonts w:ascii="Times New Roman" w:hAnsi="Times New Roman" w:cs="Times New Roman"/>
          <w:color w:val="231F20"/>
          <w:sz w:val="24"/>
          <w:szCs w:val="24"/>
        </w:rPr>
      </w:pPr>
    </w:p>
    <w:p w:rsidR="00F85558" w:rsidRPr="00F85558" w:rsidRDefault="00F85558" w:rsidP="00F8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85558" w:rsidRPr="00F85558" w:rsidRDefault="00F85558" w:rsidP="00F8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55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Pr="003153F0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F85558" w:rsidRPr="003153F0" w:rsidRDefault="00F85558" w:rsidP="00F8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8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</w:t>
      </w:r>
      <w:r w:rsidR="003153F0">
        <w:rPr>
          <w:rFonts w:ascii="Times New Roman" w:hAnsi="Times New Roman" w:cs="Times New Roman"/>
          <w:b/>
          <w:sz w:val="24"/>
          <w:szCs w:val="24"/>
        </w:rPr>
        <w:t xml:space="preserve">бщего образования </w:t>
      </w:r>
    </w:p>
    <w:p w:rsidR="003153F0" w:rsidRPr="003153F0" w:rsidRDefault="003153F0" w:rsidP="00F85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4"/>
        <w:gridCol w:w="5506"/>
        <w:gridCol w:w="20"/>
        <w:gridCol w:w="3115"/>
      </w:tblGrid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5558" w:rsidRPr="00F85558" w:rsidTr="00F85558">
        <w:trPr>
          <w:trHeight w:val="53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3153F0" w:rsidRDefault="00F85558" w:rsidP="00F85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3F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Натуральные числа. Действия с натуральными числами.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Наглядная геометрия. Линии на плоскости.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  <w:t>Обыкновенные дроби.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F85558" w:rsidRPr="00F85558" w:rsidTr="00F85558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Style w:val="markedconten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Наглядная геометрия. Многоугольники.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Десятичные дроби.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Наглядная геометрия. Тела и фигуры в пространстве.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обобщение.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F85558" w:rsidRPr="00F85558" w:rsidTr="00F85558"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ЧАСОВ ПО</w:t>
            </w: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170</w:t>
            </w:r>
          </w:p>
          <w:p w:rsidR="00F85558" w:rsidRPr="00F85558" w:rsidRDefault="00F85558" w:rsidP="00F8555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5558" w:rsidRPr="00F85558" w:rsidTr="00F85558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Натуральные числа.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Наглядная геометрия. </w:t>
            </w:r>
            <w:proofErr w:type="gramStart"/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Прямые на плоскости.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Дроби.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Наглядная геометрия. Симметрия.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Выражения с буквами.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Наглядная геометрия. Фигуры на плоскости.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данных.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Наглядная геометрия. Фигуры в пространстве.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F85558" w:rsidRPr="00F85558" w:rsidTr="00F85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Повторение, обобщение и систематизация.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F85558" w:rsidRPr="00F85558" w:rsidTr="00F85558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 ЧАСОВ ПО</w:t>
            </w: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58" w:rsidRPr="00F85558" w:rsidRDefault="00F85558" w:rsidP="00F855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55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</w:tbl>
    <w:p w:rsidR="00F85558" w:rsidRDefault="00F85558" w:rsidP="00F855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58" w:rsidRPr="005A565D" w:rsidRDefault="00F85558" w:rsidP="00F85558">
      <w:pPr>
        <w:pStyle w:val="a3"/>
        <w:tabs>
          <w:tab w:val="left" w:pos="207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F85558" w:rsidRPr="005A565D" w:rsidSect="00F85558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Default="002200B0">
      <w:bookmarkStart w:id="62" w:name="_GoBack"/>
      <w:bookmarkEnd w:id="62"/>
    </w:p>
    <w:sectPr w:rsidR="002200B0" w:rsidSect="00F6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5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</w:abstractNum>
  <w:abstractNum w:abstractNumId="1">
    <w:nsid w:val="0000015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15D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407"/>
    <w:rsid w:val="002200B0"/>
    <w:rsid w:val="002A082B"/>
    <w:rsid w:val="003153F0"/>
    <w:rsid w:val="003A2559"/>
    <w:rsid w:val="00B07407"/>
    <w:rsid w:val="00F60923"/>
    <w:rsid w:val="00F8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07407"/>
    <w:rPr>
      <w:rFonts w:ascii="Arial" w:hAnsi="Arial" w:cs="Arial"/>
      <w:b/>
      <w:bCs/>
      <w:color w:val="231E20"/>
      <w:sz w:val="19"/>
      <w:szCs w:val="19"/>
    </w:rPr>
  </w:style>
  <w:style w:type="character" w:customStyle="1" w:styleId="1">
    <w:name w:val="Основной текст Знак1"/>
    <w:link w:val="a3"/>
    <w:uiPriority w:val="99"/>
    <w:locked/>
    <w:rsid w:val="00B07407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B07407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B07407"/>
    <w:rPr>
      <w:rFonts w:ascii="Tahoma" w:hAnsi="Tahoma" w:cs="Tahoma"/>
      <w:b/>
      <w:bCs/>
      <w:color w:val="231E20"/>
      <w:w w:val="80"/>
    </w:rPr>
  </w:style>
  <w:style w:type="character" w:customStyle="1" w:styleId="a4">
    <w:name w:val="Другое_"/>
    <w:link w:val="a5"/>
    <w:uiPriority w:val="99"/>
    <w:locked/>
    <w:rsid w:val="00B07407"/>
    <w:rPr>
      <w:rFonts w:ascii="Georgia" w:hAnsi="Georgia" w:cs="Georgia"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B07407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rsid w:val="00B0740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B07407"/>
  </w:style>
  <w:style w:type="paragraph" w:customStyle="1" w:styleId="20">
    <w:name w:val="Основной текст (2)"/>
    <w:basedOn w:val="a"/>
    <w:link w:val="2"/>
    <w:uiPriority w:val="99"/>
    <w:rsid w:val="00B07407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B07407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paragraph" w:customStyle="1" w:styleId="a5">
    <w:name w:val="Другое"/>
    <w:basedOn w:val="a"/>
    <w:link w:val="a4"/>
    <w:uiPriority w:val="99"/>
    <w:rsid w:val="00B0740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markedcontent">
    <w:name w:val="markedcontent"/>
    <w:basedOn w:val="a0"/>
    <w:rsid w:val="00F85558"/>
  </w:style>
  <w:style w:type="table" w:styleId="a7">
    <w:name w:val="Table Grid"/>
    <w:basedOn w:val="a1"/>
    <w:uiPriority w:val="39"/>
    <w:rsid w:val="00F855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3415</Words>
  <Characters>19469</Characters>
  <Application>Microsoft Office Word</Application>
  <DocSecurity>0</DocSecurity>
  <Lines>162</Lines>
  <Paragraphs>45</Paragraphs>
  <ScaleCrop>false</ScaleCrop>
  <Company>Home</Company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6</cp:revision>
  <dcterms:created xsi:type="dcterms:W3CDTF">2022-06-16T05:05:00Z</dcterms:created>
  <dcterms:modified xsi:type="dcterms:W3CDTF">2022-08-09T04:37:00Z</dcterms:modified>
</cp:coreProperties>
</file>