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D0" w:rsidRPr="00500481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bookmarkStart w:id="0" w:name="bookmark3551"/>
      <w:r w:rsidRPr="00500481">
        <w:rPr>
          <w:rFonts w:ascii="Times New Roman" w:hAnsi="Times New Roman"/>
          <w:sz w:val="18"/>
          <w:szCs w:val="18"/>
        </w:rPr>
        <w:t xml:space="preserve">Приложение </w:t>
      </w:r>
    </w:p>
    <w:p w:rsidR="001264D0" w:rsidRPr="00500481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500481">
        <w:rPr>
          <w:rFonts w:ascii="Times New Roman" w:hAnsi="Times New Roman"/>
          <w:sz w:val="18"/>
          <w:szCs w:val="18"/>
        </w:rPr>
        <w:t xml:space="preserve">к ООП ООО МБОУ «СОШ № 6 </w:t>
      </w:r>
    </w:p>
    <w:p w:rsidR="001264D0" w:rsidRPr="00500481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500481">
        <w:rPr>
          <w:rFonts w:ascii="Times New Roman" w:hAnsi="Times New Roman"/>
          <w:sz w:val="18"/>
          <w:szCs w:val="18"/>
        </w:rPr>
        <w:t>имеии</w:t>
      </w:r>
      <w:proofErr w:type="spellEnd"/>
      <w:r w:rsidRPr="00500481">
        <w:rPr>
          <w:rFonts w:ascii="Times New Roman" w:hAnsi="Times New Roman"/>
          <w:sz w:val="18"/>
          <w:szCs w:val="18"/>
        </w:rPr>
        <w:t xml:space="preserve"> А.В. Синицына»</w:t>
      </w:r>
    </w:p>
    <w:p w:rsidR="001264D0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«СРЕДНЯЯ ОБЩЕОБРАЗОВАТЕЛЬНАЯ ШКОЛА № 6</w:t>
      </w: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АЛЕКСАНДРА ВИКТОРОВИЧА СИНИЦЫНА»</w:t>
      </w: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ГОРОДА БРАТСКА</w:t>
      </w: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1264D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РАССМОТРЕНО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sz w:val="24"/>
        </w:rPr>
        <w:t xml:space="preserve">СОГЛАСОВАНО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b/>
          <w:sz w:val="24"/>
        </w:rPr>
        <w:t xml:space="preserve"> УТВЕРЖДАЮ</w:t>
      </w:r>
    </w:p>
    <w:p w:rsidR="001264D0" w:rsidRDefault="001264D0" w:rsidP="001264D0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ШМО                     Заседание МС                              Приказ №_____</w:t>
      </w:r>
    </w:p>
    <w:p w:rsidR="001264D0" w:rsidRDefault="001264D0" w:rsidP="001264D0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                МБОУ «СОШ№ 6                       от «___»____20__г.</w:t>
      </w:r>
    </w:p>
    <w:p w:rsidR="001264D0" w:rsidRDefault="001264D0" w:rsidP="001264D0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«СОШ№ 6                   имени А.В. Синицына»</w:t>
      </w:r>
      <w:r w:rsidRPr="004F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Директор</w:t>
      </w:r>
    </w:p>
    <w:p w:rsidR="001264D0" w:rsidRDefault="001264D0" w:rsidP="001264D0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А.В. Синицына»</w:t>
      </w:r>
      <w:r w:rsidRPr="004F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Протокол №_____</w:t>
      </w:r>
      <w:r w:rsidRPr="004F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МБОУ «СОШ №6</w:t>
      </w:r>
    </w:p>
    <w:p w:rsidR="001264D0" w:rsidRDefault="001264D0" w:rsidP="001264D0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№____                   от «___»______20__г.                  имени А.В. Синицына»</w:t>
      </w:r>
    </w:p>
    <w:p w:rsidR="001264D0" w:rsidRDefault="001264D0" w:rsidP="001264D0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«___»_______20__г.           Зам. директора по УВР               ________Юдина О.Н</w:t>
      </w:r>
    </w:p>
    <w:p w:rsidR="001264D0" w:rsidRDefault="001264D0" w:rsidP="001264D0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ШМО               </w:t>
      </w:r>
      <w:proofErr w:type="spellStart"/>
      <w:r>
        <w:rPr>
          <w:rFonts w:ascii="Times New Roman" w:hAnsi="Times New Roman"/>
          <w:sz w:val="24"/>
        </w:rPr>
        <w:t>________Жеребцова</w:t>
      </w:r>
      <w:proofErr w:type="spellEnd"/>
      <w:r>
        <w:rPr>
          <w:rFonts w:ascii="Times New Roman" w:hAnsi="Times New Roman"/>
          <w:sz w:val="24"/>
        </w:rPr>
        <w:t xml:space="preserve"> Т.А.                                                 </w:t>
      </w:r>
    </w:p>
    <w:p w:rsidR="001264D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   Козик О.В.</w:t>
      </w:r>
    </w:p>
    <w:p w:rsidR="001264D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264D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264D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264D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264D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264D0" w:rsidRPr="00C84110" w:rsidRDefault="001264D0" w:rsidP="001264D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Учебного предмета (курса)</w:t>
      </w: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«ВЕРОЯТНОСТЬ И СТАТИСТИКА</w:t>
      </w:r>
      <w:r w:rsidRPr="00827B51">
        <w:rPr>
          <w:rFonts w:ascii="Times New Roman" w:hAnsi="Times New Roman"/>
          <w:sz w:val="28"/>
          <w:szCs w:val="28"/>
        </w:rPr>
        <w:t>»</w:t>
      </w: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(базовый уровень)</w:t>
      </w: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7-9 </w:t>
      </w:r>
      <w:r w:rsidRPr="00827B51">
        <w:rPr>
          <w:rFonts w:ascii="Times New Roman" w:hAnsi="Times New Roman"/>
          <w:sz w:val="28"/>
          <w:szCs w:val="28"/>
        </w:rPr>
        <w:t>класса</w:t>
      </w: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27B51">
        <w:rPr>
          <w:rFonts w:ascii="Times New Roman" w:hAnsi="Times New Roman"/>
          <w:sz w:val="28"/>
          <w:szCs w:val="28"/>
        </w:rPr>
        <w:t xml:space="preserve"> Разработал(а): </w:t>
      </w:r>
    </w:p>
    <w:p w:rsidR="001264D0" w:rsidRPr="00827B51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Козик Ольга Владимировна</w:t>
      </w:r>
    </w:p>
    <w:p w:rsidR="001264D0" w:rsidRPr="00827B51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  <w:r w:rsidRPr="00827B51">
        <w:rPr>
          <w:rFonts w:ascii="Times New Roman" w:hAnsi="Times New Roman"/>
          <w:sz w:val="28"/>
          <w:szCs w:val="28"/>
        </w:rPr>
        <w:t>,</w:t>
      </w:r>
    </w:p>
    <w:p w:rsidR="001264D0" w:rsidRPr="00827B51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</w:t>
      </w:r>
      <w:r w:rsidRPr="00827B51">
        <w:rPr>
          <w:rFonts w:ascii="Times New Roman" w:hAnsi="Times New Roman"/>
          <w:sz w:val="28"/>
          <w:szCs w:val="28"/>
        </w:rPr>
        <w:t xml:space="preserve">квалификационной </w:t>
      </w:r>
    </w:p>
    <w:p w:rsidR="001264D0" w:rsidRPr="00827B51" w:rsidRDefault="001264D0" w:rsidP="001264D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категории.</w:t>
      </w: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4D0" w:rsidRPr="00827B51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Братск, 20</w:t>
      </w:r>
      <w:r>
        <w:rPr>
          <w:rFonts w:ascii="Times New Roman" w:hAnsi="Times New Roman"/>
          <w:sz w:val="28"/>
          <w:szCs w:val="28"/>
        </w:rPr>
        <w:t>22</w:t>
      </w:r>
      <w:r w:rsidRPr="00827B51">
        <w:rPr>
          <w:rFonts w:ascii="Times New Roman" w:hAnsi="Times New Roman"/>
          <w:sz w:val="28"/>
          <w:szCs w:val="28"/>
        </w:rPr>
        <w:t xml:space="preserve"> г.</w:t>
      </w: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4D0" w:rsidRDefault="001264D0" w:rsidP="001264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524F" w:rsidRPr="009A3107" w:rsidRDefault="000B524F" w:rsidP="009A3107">
      <w:pPr>
        <w:pStyle w:val="22"/>
        <w:keepNext/>
        <w:keepLines/>
        <w:spacing w:after="0" w:line="276" w:lineRule="auto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9A3107">
        <w:rPr>
          <w:rStyle w:val="21"/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РАБОЧАЯ ПРОГРАММА</w:t>
      </w:r>
      <w:bookmarkEnd w:id="0"/>
    </w:p>
    <w:p w:rsidR="000B524F" w:rsidRPr="009A3107" w:rsidRDefault="000B524F" w:rsidP="009A3107">
      <w:pPr>
        <w:pStyle w:val="22"/>
        <w:keepNext/>
        <w:keepLines/>
        <w:pBdr>
          <w:bottom w:val="single" w:sz="4" w:space="0" w:color="auto"/>
        </w:pBdr>
        <w:spacing w:after="640" w:line="276" w:lineRule="auto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bookmarkStart w:id="2" w:name="bookmark3549"/>
      <w:bookmarkStart w:id="3" w:name="bookmark3550"/>
      <w:bookmarkStart w:id="4" w:name="bookmark3552"/>
      <w:r w:rsidRPr="009A3107">
        <w:rPr>
          <w:rStyle w:val="21"/>
          <w:rFonts w:ascii="Times New Roman" w:hAnsi="Times New Roman" w:cs="Times New Roman"/>
          <w:b/>
          <w:bCs/>
          <w:color w:val="231F20"/>
          <w:sz w:val="24"/>
          <w:szCs w:val="24"/>
        </w:rPr>
        <w:t>УЧЕБНОГО КУРСА «ВЕРОЯТНОСТЬ И СТАТИСТИКА». 7—9 КЛАССЫ</w:t>
      </w:r>
      <w:bookmarkEnd w:id="2"/>
      <w:bookmarkEnd w:id="3"/>
      <w:bookmarkEnd w:id="4"/>
    </w:p>
    <w:p w:rsidR="000B524F" w:rsidRPr="009A3107" w:rsidRDefault="000B524F" w:rsidP="009A3107">
      <w:pPr>
        <w:pStyle w:val="20"/>
        <w:spacing w:after="100" w:line="276" w:lineRule="auto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9A3107">
        <w:rPr>
          <w:rStyle w:val="2"/>
          <w:rFonts w:ascii="Times New Roman" w:hAnsi="Times New Roman" w:cs="Times New Roman"/>
          <w:b/>
          <w:bCs/>
          <w:color w:val="231F20"/>
          <w:sz w:val="24"/>
          <w:szCs w:val="24"/>
        </w:rPr>
        <w:t>ЦЕЛИ ИЗУЧЕНИЯ УЧЕБНОГО КУРСА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обходимом каждому человеку. Возрастает число профессий, при овладении которыми требуется хорошая базовая подготов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ка в области вероятности и статистики, такая подготовка важ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на для продолжения образования и для успешной профессио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нальной карьеры.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 xml:space="preserve">шения в условиях недостатка или избытка информации </w:t>
      </w:r>
      <w:proofErr w:type="gramStart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необ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ходимо</w:t>
      </w:r>
      <w:proofErr w:type="gramEnd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мать и критически анализировать информацию, представлен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ную в различных формах, понимать вероятностный характер многих реальных процессов и зависимостей, производить про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стейшие вероятностные расчёты.</w:t>
      </w:r>
      <w:proofErr w:type="gramEnd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Знакомство с основными принципами сбора, анализа и представления данных из раз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личных сфер жизни общества и государства приобщает обуча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ющихся к общественным интересам. Изучение основ комбина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торики развивает навыки организации перебора и подсчёта числа вариантов, в том числе, в прикладных задачах. Знаком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ство с основами теории графов создаёт математический фунда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мент для формирования компетенций в области информатики и цифровых технологий. Помимо этого, при изучении стати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стики и вероятности обогащаются представления учащихся о современной картине мира и методах его исследования, форми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 xml:space="preserve">руется понимание роли статистики как источника социально значимой </w:t>
      </w:r>
      <w:proofErr w:type="gramStart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информации</w:t>
      </w:r>
      <w:proofErr w:type="gramEnd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и закладываются основы вероятностно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го мышления.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ность»; «Элементы комбинаторики»; «Введение в теорию гра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фов».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ты с информацией: от чтения и интерпретации информации, представленной в таблицах, на диаграммах и графиках до сбо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ра, представления и анализа данных с использованием стати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шие гипотезы, размышлять над факторами, вызывающими из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менчивость, и оценивать их влияние на рассматриваемые ве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личины и процессы.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Интуитивное представление о случайной изменчивости, ис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следование закономерностей и тенденций становится мотиви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рующей основой для изучения теории вероятностей. Большое значение здесь имеют практические задания, в частности опы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ты с классическими вероятностными моделями.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Понятие вероятности вводится как мера правдоподобия слу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чайного события. При изучении курса обучающиеся знакомят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ся с простейшими методами вычисления вероятностей в слу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ставления о случайных величинах и их числовых характери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стиках.</w:t>
      </w:r>
    </w:p>
    <w:p w:rsidR="000B524F" w:rsidRPr="009A3107" w:rsidRDefault="000B524F" w:rsidP="009A3107">
      <w:pPr>
        <w:pStyle w:val="a3"/>
        <w:spacing w:after="3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Также в рамках этого курса осуществляется знакомство об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учающихся с множествами и основными операциями над мно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жествами, рассматриваются примеры применения для реше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ния задач, а также использования в других математических курсах и учебных предметах.</w:t>
      </w:r>
    </w:p>
    <w:p w:rsidR="000B524F" w:rsidRPr="009A3107" w:rsidRDefault="000B524F" w:rsidP="009A3107">
      <w:pPr>
        <w:pStyle w:val="20"/>
        <w:spacing w:after="10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9A3107">
        <w:rPr>
          <w:rStyle w:val="2"/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МЕСТО УЧЕБНОГО КУРСА В УЧЕБНОМ ПЛАНЕ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В 7—9 классах изучается курс «Вероятность и статистика», в который входят разделы: «Представление данных и описа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тельная статистика»; «Вероятность»; «Элементы комбинатори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ки»; «Введение в теорию графов».</w:t>
      </w:r>
    </w:p>
    <w:p w:rsidR="000B524F" w:rsidRPr="009A3107" w:rsidRDefault="000B524F" w:rsidP="009A3107">
      <w:pPr>
        <w:pStyle w:val="a3"/>
        <w:spacing w:after="2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учебных</w:t>
      </w:r>
      <w:proofErr w:type="gramEnd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часа.</w:t>
      </w:r>
    </w:p>
    <w:p w:rsidR="000B524F" w:rsidRPr="009A3107" w:rsidRDefault="000B524F" w:rsidP="009A3107">
      <w:pPr>
        <w:pStyle w:val="20"/>
        <w:spacing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9A3107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0B524F" w:rsidRPr="009A3107" w:rsidRDefault="000B524F" w:rsidP="009A3107">
      <w:pPr>
        <w:pStyle w:val="20"/>
        <w:spacing w:after="12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9A3107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(ПО ГОДАМ ОБУЧЕНИЯ)</w:t>
      </w:r>
    </w:p>
    <w:p w:rsidR="000B524F" w:rsidRPr="009A3107" w:rsidRDefault="000B524F" w:rsidP="009A3107">
      <w:pPr>
        <w:pStyle w:val="30"/>
        <w:keepNext/>
        <w:keepLines/>
        <w:numPr>
          <w:ilvl w:val="0"/>
          <w:numId w:val="1"/>
        </w:numPr>
        <w:tabs>
          <w:tab w:val="left" w:pos="236"/>
        </w:tabs>
        <w:spacing w:after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" w:name="bookmark3555"/>
      <w:bookmarkStart w:id="6" w:name="bookmark3553"/>
      <w:bookmarkStart w:id="7" w:name="bookmark3554"/>
      <w:bookmarkStart w:id="8" w:name="bookmark3556"/>
      <w:bookmarkEnd w:id="5"/>
      <w:r w:rsidRPr="009A3107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bookmarkEnd w:id="6"/>
      <w:bookmarkEnd w:id="7"/>
      <w:bookmarkEnd w:id="8"/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вых (столбчатых) и круговых). Чтение графиков реальных про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цессов. Извлечение информации из диаграмм и таблиц, исполь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зование и интерпретация данных.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на, размах, наибольшее и наименьшее значения набора число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вых данных. Примеры случайной изменчивости.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ятность и частота. Роль маловероятных и практически досто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верных событий в природе и в обществе. Монета и игральная кость в теории вероятностей.</w:t>
      </w:r>
    </w:p>
    <w:p w:rsidR="000B524F" w:rsidRPr="009A3107" w:rsidRDefault="000B524F" w:rsidP="009A3107">
      <w:pPr>
        <w:pStyle w:val="a3"/>
        <w:spacing w:after="2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марная степень вершин. Представление о связности графа. Цепи и циклы. Пути в графах. Обход графа (</w:t>
      </w:r>
      <w:proofErr w:type="spellStart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эйлеров</w:t>
      </w:r>
      <w:proofErr w:type="spellEnd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путь). Ре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шение задач с помощью графов.</w:t>
      </w:r>
    </w:p>
    <w:p w:rsidR="000B524F" w:rsidRPr="009A3107" w:rsidRDefault="000B524F" w:rsidP="009A3107">
      <w:pPr>
        <w:pStyle w:val="30"/>
        <w:keepNext/>
        <w:keepLines/>
        <w:numPr>
          <w:ilvl w:val="0"/>
          <w:numId w:val="1"/>
        </w:numPr>
        <w:tabs>
          <w:tab w:val="left" w:pos="250"/>
        </w:tabs>
        <w:spacing w:after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9" w:name="bookmark3559"/>
      <w:bookmarkStart w:id="10" w:name="bookmark3557"/>
      <w:bookmarkStart w:id="11" w:name="bookmark3558"/>
      <w:bookmarkStart w:id="12" w:name="bookmark3560"/>
      <w:bookmarkEnd w:id="9"/>
      <w:r w:rsidRPr="009A3107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bookmarkEnd w:id="10"/>
      <w:bookmarkEnd w:id="11"/>
      <w:bookmarkEnd w:id="12"/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пересечение. Свойства опера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ций над множествами: переместительное, сочетательное, рас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пределительное, включения. Использование графического представления множе</w:t>
      </w:r>
      <w:proofErr w:type="gramStart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тия. Вероятности событий. Опыты с равновозможными элемен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тарными событиями. Случайный выбор. Связь между малове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роятными и практически достоверными событиями в природе, обществе и науке.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вание висячей вершины, связь между числом вершин и числом рёбер. Правило умножения. Решение задач с помощью графов.</w:t>
      </w:r>
    </w:p>
    <w:p w:rsidR="000B524F" w:rsidRPr="009A3107" w:rsidRDefault="000B524F" w:rsidP="009A3107">
      <w:pPr>
        <w:pStyle w:val="a3"/>
        <w:spacing w:after="1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ние и пересечение событий. Несовместные события. Формула сложения вероятностей. Условная вероятность. Правило умно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жения. Независимые события. Решение задач на нахождение вероятностей с помощью дерева случайного эксперимента, диа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грамм Эйлера.</w:t>
      </w:r>
    </w:p>
    <w:p w:rsidR="000B524F" w:rsidRPr="009A3107" w:rsidRDefault="000B524F" w:rsidP="009A3107">
      <w:pPr>
        <w:pStyle w:val="30"/>
        <w:keepNext/>
        <w:keepLines/>
        <w:numPr>
          <w:ilvl w:val="0"/>
          <w:numId w:val="1"/>
        </w:numPr>
        <w:tabs>
          <w:tab w:val="left" w:pos="241"/>
        </w:tabs>
        <w:spacing w:after="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3" w:name="bookmark3563"/>
      <w:bookmarkStart w:id="14" w:name="bookmark3561"/>
      <w:bookmarkStart w:id="15" w:name="bookmark3562"/>
      <w:bookmarkStart w:id="16" w:name="bookmark3564"/>
      <w:bookmarkEnd w:id="13"/>
      <w:proofErr w:type="gramStart"/>
      <w:r w:rsidRPr="009A3107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к</w:t>
      </w:r>
      <w:proofErr w:type="gramEnd"/>
      <w:r w:rsidRPr="009A3107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ласс</w:t>
      </w:r>
      <w:bookmarkEnd w:id="14"/>
      <w:bookmarkEnd w:id="15"/>
      <w:bookmarkEnd w:id="16"/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грамм, графиков по реальным данным.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бинаторики.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Геометрическая вероятность. Случайный выбор точки из фи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гуры на плоскости, из отрезка и из дуги окружности.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Испытание. Успех и неудача. Серия испытаний до первого успеха. Серия испытаний Бернулли. 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lastRenderedPageBreak/>
        <w:t>Вероятности событий в серии испытаний Бернулли.</w:t>
      </w:r>
    </w:p>
    <w:p w:rsidR="000B524F" w:rsidRPr="009A3107" w:rsidRDefault="000B524F" w:rsidP="009A3107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Случайная величина и распределение вероятностей. Приме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нулли».</w:t>
      </w:r>
    </w:p>
    <w:p w:rsidR="000B524F" w:rsidRPr="009A3107" w:rsidRDefault="000B524F" w:rsidP="009A3107">
      <w:pPr>
        <w:pStyle w:val="a3"/>
        <w:spacing w:after="3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B524F" w:rsidRPr="009A3107" w:rsidRDefault="000B524F" w:rsidP="009A3107">
      <w:pPr>
        <w:pStyle w:val="20"/>
        <w:spacing w:after="10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9A3107">
        <w:rPr>
          <w:rStyle w:val="2"/>
          <w:rFonts w:ascii="Times New Roman" w:hAnsi="Times New Roman" w:cs="Times New Roman"/>
          <w:b/>
          <w:bCs/>
          <w:color w:val="231F20"/>
          <w:sz w:val="24"/>
          <w:szCs w:val="24"/>
        </w:rPr>
        <w:t>ПЛАНИРУЕМЫЕ ПРЕДМЕТНЫЕ РЕЗУЛЬТАТЫ ОСВОЕНИЯ РАБОЧЕЙ ПРОГРАММЫ КУРСА (ПО ГОДАМ ОБУЧЕНИЯ)</w:t>
      </w:r>
    </w:p>
    <w:p w:rsidR="000B524F" w:rsidRPr="009A3107" w:rsidRDefault="000B524F" w:rsidP="009A3107">
      <w:pPr>
        <w:pStyle w:val="a3"/>
        <w:spacing w:after="1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Предметные результаты освоения курса «Вероятность и ста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тистика» в 7—9 классах характеризуются следующими умени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ями.</w:t>
      </w:r>
    </w:p>
    <w:p w:rsidR="000B524F" w:rsidRPr="009A3107" w:rsidRDefault="000B524F" w:rsidP="009A3107">
      <w:pPr>
        <w:pStyle w:val="30"/>
        <w:keepNext/>
        <w:keepLines/>
        <w:numPr>
          <w:ilvl w:val="0"/>
          <w:numId w:val="2"/>
        </w:numPr>
        <w:tabs>
          <w:tab w:val="left" w:pos="236"/>
        </w:tabs>
        <w:spacing w:after="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7" w:name="bookmark3567"/>
      <w:bookmarkStart w:id="18" w:name="bookmark3565"/>
      <w:bookmarkStart w:id="19" w:name="bookmark3566"/>
      <w:bookmarkStart w:id="20" w:name="bookmark3568"/>
      <w:bookmarkEnd w:id="17"/>
      <w:r w:rsidRPr="009A3107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класс</w:t>
      </w:r>
      <w:bookmarkEnd w:id="18"/>
      <w:bookmarkEnd w:id="19"/>
      <w:bookmarkEnd w:id="20"/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bookmark3569"/>
      <w:bookmarkEnd w:id="21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Читать информацию, представленную в таблицах, на диа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граммах; представлять данные в виде таблиц, строить диа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граммы (столбиковые (столбчатые) и круговые) по массивам значений.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bookmark3570"/>
      <w:bookmarkEnd w:id="22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after="10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bookmark3571"/>
      <w:bookmarkEnd w:id="23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Использовать для описания данных статистические характе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ристики: среднее арифметическое, медиана, наибольшее и наименьшее значения, размах.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after="12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bookmark3572"/>
      <w:bookmarkEnd w:id="24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0B524F" w:rsidRPr="009A3107" w:rsidRDefault="000B524F" w:rsidP="009A3107">
      <w:pPr>
        <w:pStyle w:val="30"/>
        <w:keepNext/>
        <w:keepLines/>
        <w:numPr>
          <w:ilvl w:val="0"/>
          <w:numId w:val="2"/>
        </w:numPr>
        <w:tabs>
          <w:tab w:val="left" w:pos="250"/>
        </w:tabs>
        <w:spacing w:after="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5" w:name="bookmark3575"/>
      <w:bookmarkStart w:id="26" w:name="bookmark3573"/>
      <w:bookmarkStart w:id="27" w:name="bookmark3574"/>
      <w:bookmarkStart w:id="28" w:name="bookmark3576"/>
      <w:bookmarkEnd w:id="25"/>
      <w:r w:rsidRPr="009A3107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bookmarkEnd w:id="26"/>
      <w:bookmarkEnd w:id="27"/>
      <w:bookmarkEnd w:id="28"/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bookmark3577"/>
      <w:bookmarkEnd w:id="29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bookmark3578"/>
      <w:bookmarkEnd w:id="30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bookmark3579"/>
      <w:bookmarkEnd w:id="31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bookmark3580"/>
      <w:bookmarkEnd w:id="32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bookmark3581"/>
      <w:bookmarkEnd w:id="33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римента, диаграммы Эйлера, числовая прямая.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bookmark3582"/>
      <w:bookmarkEnd w:id="34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подмножество; выпол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нять операции над множествами: объединение, пересечение; перечислять элементы множеств; применять свойства мно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жеств.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after="12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bookmark3583"/>
      <w:bookmarkEnd w:id="35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B524F" w:rsidRPr="009A3107" w:rsidRDefault="000B524F" w:rsidP="009A3107">
      <w:pPr>
        <w:pStyle w:val="30"/>
        <w:keepNext/>
        <w:keepLines/>
        <w:numPr>
          <w:ilvl w:val="0"/>
          <w:numId w:val="2"/>
        </w:numPr>
        <w:tabs>
          <w:tab w:val="left" w:pos="250"/>
        </w:tabs>
        <w:spacing w:after="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6" w:name="bookmark3586"/>
      <w:bookmarkStart w:id="37" w:name="bookmark3584"/>
      <w:bookmarkStart w:id="38" w:name="bookmark3585"/>
      <w:bookmarkStart w:id="39" w:name="bookmark3587"/>
      <w:bookmarkEnd w:id="36"/>
      <w:r w:rsidRPr="009A3107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bookmarkEnd w:id="37"/>
      <w:bookmarkEnd w:id="38"/>
      <w:bookmarkEnd w:id="39"/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bookmark3588"/>
      <w:bookmarkEnd w:id="40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bookmark3589"/>
      <w:bookmarkEnd w:id="41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же с использованием комбинаторных правил и методов.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bookmark3590"/>
      <w:bookmarkEnd w:id="42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сеивания.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bookmark3591"/>
      <w:bookmarkEnd w:id="43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07"/>
        </w:tabs>
        <w:spacing w:after="8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bookmark3592"/>
      <w:bookmarkEnd w:id="44"/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тах, в том числе в опытах с равновозможными элементарны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ми событиями, в сериях испытаний до первого успеха, в се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риях </w:t>
      </w:r>
      <w:r w:rsidRPr="009A3107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испытаний Бернулли.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12"/>
        </w:tabs>
        <w:spacing w:line="276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bookmark3593"/>
      <w:bookmarkEnd w:id="45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Иметь представление о случайной величине и о распределе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нии вероятностей.</w:t>
      </w:r>
    </w:p>
    <w:p w:rsidR="000B524F" w:rsidRPr="009A3107" w:rsidRDefault="000B524F" w:rsidP="009A3107">
      <w:pPr>
        <w:pStyle w:val="a3"/>
        <w:numPr>
          <w:ilvl w:val="0"/>
          <w:numId w:val="3"/>
        </w:numPr>
        <w:tabs>
          <w:tab w:val="left" w:pos="212"/>
        </w:tabs>
        <w:spacing w:line="276" w:lineRule="auto"/>
        <w:ind w:left="160" w:hanging="16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bookmarkStart w:id="46" w:name="bookmark3594"/>
      <w:bookmarkEnd w:id="46"/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t>Иметь представление о законе больших чисел как о проявле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нии закономерности в случайной изменчивости и о роли за</w:t>
      </w:r>
      <w:r w:rsidRPr="009A3107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кона больших чисел в природе и обществе.</w:t>
      </w:r>
    </w:p>
    <w:p w:rsidR="001264D0" w:rsidRPr="009A3107" w:rsidRDefault="001264D0" w:rsidP="009A3107">
      <w:pPr>
        <w:pStyle w:val="a3"/>
        <w:tabs>
          <w:tab w:val="left" w:pos="212"/>
        </w:tabs>
        <w:spacing w:line="276" w:lineRule="auto"/>
        <w:jc w:val="both"/>
        <w:rPr>
          <w:rStyle w:val="1"/>
          <w:rFonts w:ascii="Times New Roman" w:hAnsi="Times New Roman" w:cs="Times New Roman"/>
          <w:color w:val="231F20"/>
          <w:sz w:val="24"/>
          <w:szCs w:val="24"/>
        </w:rPr>
      </w:pPr>
    </w:p>
    <w:p w:rsidR="001264D0" w:rsidRPr="001264D0" w:rsidRDefault="001264D0" w:rsidP="001264D0">
      <w:pPr>
        <w:pStyle w:val="a3"/>
        <w:tabs>
          <w:tab w:val="left" w:pos="212"/>
        </w:tabs>
        <w:spacing w:line="269" w:lineRule="auto"/>
        <w:jc w:val="both"/>
        <w:rPr>
          <w:rStyle w:val="1"/>
          <w:rFonts w:ascii="Times New Roman" w:hAnsi="Times New Roman" w:cs="Times New Roman"/>
          <w:color w:val="231F20"/>
          <w:sz w:val="24"/>
          <w:szCs w:val="24"/>
        </w:rPr>
      </w:pPr>
    </w:p>
    <w:p w:rsidR="001264D0" w:rsidRPr="001264D0" w:rsidRDefault="001264D0" w:rsidP="00126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4D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264D0" w:rsidRPr="001264D0" w:rsidRDefault="001264D0" w:rsidP="00126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4D0">
        <w:rPr>
          <w:rFonts w:ascii="Times New Roman" w:hAnsi="Times New Roman" w:cs="Times New Roman"/>
          <w:b/>
          <w:sz w:val="24"/>
          <w:szCs w:val="24"/>
        </w:rPr>
        <w:t>к рабочей программе по вероятности и статистики 7-9 класс</w:t>
      </w:r>
    </w:p>
    <w:p w:rsidR="001264D0" w:rsidRPr="001264D0" w:rsidRDefault="001264D0" w:rsidP="00126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4D0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основного общего образования</w:t>
      </w:r>
    </w:p>
    <w:tbl>
      <w:tblPr>
        <w:tblStyle w:val="a5"/>
        <w:tblW w:w="0" w:type="auto"/>
        <w:tblLook w:val="04A0"/>
      </w:tblPr>
      <w:tblGrid>
        <w:gridCol w:w="704"/>
        <w:gridCol w:w="5526"/>
        <w:gridCol w:w="3115"/>
      </w:tblGrid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264D0" w:rsidRPr="001264D0" w:rsidTr="009B640B">
        <w:tc>
          <w:tcPr>
            <w:tcW w:w="9345" w:type="dxa"/>
            <w:gridSpan w:val="3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Вероятность и частота случайного события.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Обобщение, контроль.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64D0" w:rsidRPr="001264D0" w:rsidTr="009B640B">
        <w:tc>
          <w:tcPr>
            <w:tcW w:w="9345" w:type="dxa"/>
            <w:gridSpan w:val="3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Повторение курса 7 класса.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статистика. Рассеивание</w:t>
            </w:r>
          </w:p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Множества.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Случайные события.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Обобщение, контроль.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9345" w:type="dxa"/>
            <w:gridSpan w:val="3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Повторение курса за 8 класс.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Испытания Бернулли.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Случайная величина.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4D0" w:rsidRPr="001264D0" w:rsidTr="009B640B">
        <w:tc>
          <w:tcPr>
            <w:tcW w:w="704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1264D0" w:rsidRPr="001264D0" w:rsidRDefault="001264D0" w:rsidP="009B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Обобщение, контроль.</w:t>
            </w:r>
          </w:p>
        </w:tc>
        <w:tc>
          <w:tcPr>
            <w:tcW w:w="3115" w:type="dxa"/>
          </w:tcPr>
          <w:p w:rsidR="001264D0" w:rsidRPr="001264D0" w:rsidRDefault="001264D0" w:rsidP="009B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264D0" w:rsidRPr="001264D0" w:rsidRDefault="001264D0" w:rsidP="001264D0">
      <w:pPr>
        <w:rPr>
          <w:rFonts w:ascii="Times New Roman" w:hAnsi="Times New Roman" w:cs="Times New Roman"/>
          <w:b/>
          <w:sz w:val="24"/>
          <w:szCs w:val="24"/>
        </w:rPr>
      </w:pPr>
    </w:p>
    <w:p w:rsidR="001264D0" w:rsidRPr="00E33CDA" w:rsidRDefault="001264D0" w:rsidP="001264D0">
      <w:pPr>
        <w:pStyle w:val="a3"/>
        <w:tabs>
          <w:tab w:val="left" w:pos="212"/>
        </w:tabs>
        <w:spacing w:line="26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1264D0" w:rsidRPr="00E33CDA" w:rsidSect="001264D0">
          <w:pgSz w:w="11907" w:h="16839" w:code="9"/>
          <w:pgMar w:top="652" w:right="706" w:bottom="862" w:left="720" w:header="0" w:footer="3" w:gutter="0"/>
          <w:cols w:space="720"/>
          <w:noEndnote/>
          <w:docGrid w:linePitch="360"/>
        </w:sectPr>
      </w:pPr>
    </w:p>
    <w:p w:rsidR="002200B0" w:rsidRDefault="002200B0"/>
    <w:sectPr w:rsidR="002200B0" w:rsidSect="0051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63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165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16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524F"/>
    <w:rsid w:val="000B524F"/>
    <w:rsid w:val="001264D0"/>
    <w:rsid w:val="002200B0"/>
    <w:rsid w:val="00510CDE"/>
    <w:rsid w:val="009A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uiPriority w:val="99"/>
    <w:locked/>
    <w:rsid w:val="000B524F"/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3"/>
    <w:uiPriority w:val="99"/>
    <w:locked/>
    <w:rsid w:val="000B524F"/>
    <w:rPr>
      <w:rFonts w:ascii="Georgia" w:hAnsi="Georgia" w:cs="Georgia"/>
      <w:color w:val="231E20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0B524F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21">
    <w:name w:val="Заголовок №2_"/>
    <w:link w:val="22"/>
    <w:uiPriority w:val="99"/>
    <w:locked/>
    <w:rsid w:val="000B524F"/>
    <w:rPr>
      <w:rFonts w:ascii="Tahoma" w:hAnsi="Tahoma" w:cs="Tahoma"/>
      <w:b/>
      <w:bCs/>
      <w:color w:val="231E20"/>
      <w:w w:val="80"/>
    </w:rPr>
  </w:style>
  <w:style w:type="paragraph" w:customStyle="1" w:styleId="30">
    <w:name w:val="Заголовок №3"/>
    <w:basedOn w:val="a"/>
    <w:link w:val="3"/>
    <w:uiPriority w:val="99"/>
    <w:rsid w:val="000B524F"/>
    <w:pPr>
      <w:widowControl w:val="0"/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styleId="a3">
    <w:name w:val="Body Text"/>
    <w:basedOn w:val="a"/>
    <w:link w:val="1"/>
    <w:uiPriority w:val="99"/>
    <w:rsid w:val="000B524F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0B524F"/>
  </w:style>
  <w:style w:type="paragraph" w:customStyle="1" w:styleId="20">
    <w:name w:val="Основной текст (2)"/>
    <w:basedOn w:val="a"/>
    <w:link w:val="2"/>
    <w:uiPriority w:val="99"/>
    <w:rsid w:val="000B524F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rsid w:val="000B524F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table" w:styleId="a5">
    <w:name w:val="Table Grid"/>
    <w:basedOn w:val="a1"/>
    <w:uiPriority w:val="39"/>
    <w:rsid w:val="00126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1754</Words>
  <Characters>10000</Characters>
  <Application>Microsoft Office Word</Application>
  <DocSecurity>0</DocSecurity>
  <Lines>83</Lines>
  <Paragraphs>23</Paragraphs>
  <ScaleCrop>false</ScaleCrop>
  <Company>Home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Admin</cp:lastModifiedBy>
  <cp:revision>5</cp:revision>
  <dcterms:created xsi:type="dcterms:W3CDTF">2022-06-16T05:08:00Z</dcterms:created>
  <dcterms:modified xsi:type="dcterms:W3CDTF">2022-08-09T04:33:00Z</dcterms:modified>
</cp:coreProperties>
</file>